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48" w:rsidRPr="00450B48" w:rsidRDefault="0008346C" w:rsidP="00450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B48">
        <w:rPr>
          <w:rFonts w:ascii="Times New Roman" w:hAnsi="Times New Roman" w:cs="Times New Roman"/>
          <w:sz w:val="24"/>
          <w:szCs w:val="24"/>
        </w:rPr>
        <w:t xml:space="preserve">Уважаемые потребители. </w:t>
      </w:r>
    </w:p>
    <w:p w:rsidR="00527B6A" w:rsidRDefault="0008346C" w:rsidP="0052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B48">
        <w:rPr>
          <w:rFonts w:ascii="Times New Roman" w:hAnsi="Times New Roman" w:cs="Times New Roman"/>
          <w:sz w:val="24"/>
          <w:szCs w:val="24"/>
        </w:rPr>
        <w:t xml:space="preserve">В ответ на публикацию </w:t>
      </w:r>
      <w:r w:rsidR="00B94789" w:rsidRPr="00450B48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gramStart"/>
      <w:r w:rsidR="00B94789" w:rsidRPr="00450B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4789" w:rsidRPr="00450B48">
        <w:rPr>
          <w:rFonts w:ascii="Times New Roman" w:hAnsi="Times New Roman" w:cs="Times New Roman"/>
          <w:sz w:val="24"/>
          <w:szCs w:val="24"/>
        </w:rPr>
        <w:t>.</w:t>
      </w:r>
      <w:r w:rsidR="00941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789" w:rsidRPr="00450B48">
        <w:rPr>
          <w:rFonts w:ascii="Times New Roman" w:hAnsi="Times New Roman" w:cs="Times New Roman"/>
          <w:sz w:val="24"/>
          <w:szCs w:val="24"/>
        </w:rPr>
        <w:t>Карловка</w:t>
      </w:r>
      <w:proofErr w:type="gramEnd"/>
      <w:r w:rsidR="00B94789" w:rsidRPr="00450B4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B94789" w:rsidRPr="00450B48">
        <w:rPr>
          <w:rFonts w:ascii="Times New Roman" w:hAnsi="Times New Roman" w:cs="Times New Roman"/>
          <w:sz w:val="24"/>
          <w:szCs w:val="24"/>
        </w:rPr>
        <w:t>Биржан</w:t>
      </w:r>
      <w:proofErr w:type="spellEnd"/>
      <w:r w:rsidR="00B94789" w:rsidRPr="00450B48">
        <w:rPr>
          <w:rFonts w:ascii="Times New Roman" w:hAnsi="Times New Roman" w:cs="Times New Roman"/>
          <w:sz w:val="24"/>
          <w:szCs w:val="24"/>
        </w:rPr>
        <w:t xml:space="preserve"> Сал Акмолинской области</w:t>
      </w:r>
      <w:r w:rsidRPr="00450B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0B48">
        <w:rPr>
          <w:rFonts w:ascii="Times New Roman" w:hAnsi="Times New Roman" w:cs="Times New Roman"/>
          <w:sz w:val="24"/>
          <w:szCs w:val="24"/>
        </w:rPr>
        <w:t>Sinegor.rz</w:t>
      </w:r>
      <w:proofErr w:type="spellEnd"/>
      <w:r w:rsidR="00450B48" w:rsidRPr="00450B48">
        <w:rPr>
          <w:rFonts w:ascii="Times New Roman" w:hAnsi="Times New Roman" w:cs="Times New Roman"/>
          <w:sz w:val="24"/>
          <w:szCs w:val="24"/>
        </w:rPr>
        <w:t xml:space="preserve"> ТОО «Кокшетау Энерго» сообщает:</w:t>
      </w:r>
    </w:p>
    <w:p w:rsidR="00527B6A" w:rsidRDefault="00527B6A" w:rsidP="0052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275" w:rsidRDefault="00527B6A" w:rsidP="002D327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>
        <w:tab/>
      </w:r>
      <w:r w:rsidRPr="002D3275">
        <w:rPr>
          <w:b/>
        </w:rPr>
        <w:t>Пункт</w:t>
      </w:r>
      <w:r w:rsidR="00E63A62" w:rsidRPr="002D3275">
        <w:rPr>
          <w:b/>
        </w:rPr>
        <w:t>ом</w:t>
      </w:r>
      <w:r w:rsidR="00450B48" w:rsidRPr="002D3275">
        <w:rPr>
          <w:b/>
        </w:rPr>
        <w:t xml:space="preserve"> 70</w:t>
      </w:r>
      <w:r w:rsidR="00450B48" w:rsidRPr="00450B48">
        <w:t xml:space="preserve"> Правил пользования электрической энергии (</w:t>
      </w:r>
      <w:bookmarkStart w:id="0" w:name="SUB100"/>
      <w:bookmarkEnd w:id="0"/>
      <w:proofErr w:type="spellStart"/>
      <w:r w:rsidR="00CA51CA">
        <w:t>у</w:t>
      </w:r>
      <w:r w:rsidR="00450B48" w:rsidRPr="00450B48">
        <w:t>тверждены</w:t>
      </w:r>
      <w:r w:rsidR="00CA51CA">
        <w:t>х</w:t>
      </w:r>
      <w:proofErr w:type="spellEnd"/>
      <w:r w:rsidR="00450B48" w:rsidRPr="00450B48">
        <w:t xml:space="preserve"> </w:t>
      </w:r>
      <w:hyperlink w:anchor="sub0" w:history="1">
        <w:r w:rsidR="00450B48" w:rsidRPr="00450B48">
          <w:rPr>
            <w:rStyle w:val="a4"/>
            <w:color w:val="auto"/>
            <w:u w:val="none"/>
          </w:rPr>
          <w:t>приказом</w:t>
        </w:r>
      </w:hyperlink>
      <w:r w:rsidR="00450B48" w:rsidRPr="00450B48">
        <w:t xml:space="preserve"> Министра энергетики Республики Казахстан от 25 февраля 2015 года № 143)</w:t>
      </w:r>
      <w:r w:rsidR="00123B53">
        <w:t xml:space="preserve"> </w:t>
      </w:r>
      <w:r>
        <w:t xml:space="preserve"> определены границы эксплуатационной ответственности между потребителем и Энергопередающей организацией</w:t>
      </w:r>
      <w:r w:rsidR="002D3275">
        <w:t xml:space="preserve"> и определяется: </w:t>
      </w:r>
    </w:p>
    <w:p w:rsidR="002D3275" w:rsidRPr="002D3275" w:rsidRDefault="002D3275" w:rsidP="002D327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2D3275">
        <w:rPr>
          <w:color w:val="000000"/>
        </w:rPr>
        <w:t xml:space="preserve">1) в одноэтажных и многоквартирных застройках при воздушном ответвлении - на контактах присоединения питающей линии на изоляторах ближайшей опоры 0,4 </w:t>
      </w:r>
      <w:proofErr w:type="spellStart"/>
      <w:r w:rsidRPr="002D3275">
        <w:rPr>
          <w:color w:val="000000"/>
        </w:rPr>
        <w:t>кВ.</w:t>
      </w:r>
      <w:proofErr w:type="spellEnd"/>
      <w:r w:rsidRPr="002D3275">
        <w:rPr>
          <w:color w:val="000000"/>
        </w:rPr>
        <w:t xml:space="preserve"> Причем у одноэтажных застроек электропроводка между контактами присоединения на изоляторах и колодкой зажимов электросчетчика является видимой, изолированной, без паек и скруток;</w:t>
      </w:r>
    </w:p>
    <w:p w:rsidR="002D3275" w:rsidRPr="002D3275" w:rsidRDefault="002D3275" w:rsidP="002D327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275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 кабельном вводе - на болтовых соединениях наконечников питающего кабеля на вводе в здание.</w:t>
      </w:r>
    </w:p>
    <w:p w:rsidR="005053F4" w:rsidRPr="005053F4" w:rsidRDefault="005053F4" w:rsidP="0052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3275">
        <w:rPr>
          <w:rFonts w:ascii="Times New Roman" w:hAnsi="Times New Roman" w:cs="Times New Roman"/>
          <w:b/>
          <w:sz w:val="24"/>
          <w:szCs w:val="24"/>
        </w:rPr>
        <w:t>Пункт 41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CA51CA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53F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05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одержание, техническое обслуживание и поверка приборов коммерческого учета электрической энергии осуществляется согласно балансовой принадлежности.</w:t>
      </w:r>
    </w:p>
    <w:p w:rsidR="00941F14" w:rsidRDefault="005053F4" w:rsidP="0052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3F4">
        <w:rPr>
          <w:rFonts w:ascii="Times New Roman" w:hAnsi="Times New Roman" w:cs="Times New Roman"/>
          <w:sz w:val="24"/>
          <w:szCs w:val="24"/>
        </w:rPr>
        <w:tab/>
      </w:r>
      <w:r w:rsidR="00941F14">
        <w:rPr>
          <w:rFonts w:ascii="Times New Roman" w:hAnsi="Times New Roman" w:cs="Times New Roman"/>
          <w:sz w:val="24"/>
          <w:szCs w:val="24"/>
        </w:rPr>
        <w:t xml:space="preserve">Приборы учета должны располагаться, </w:t>
      </w:r>
      <w:proofErr w:type="gramStart"/>
      <w:r w:rsidR="00941F1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41F14" w:rsidRPr="002D3275">
        <w:rPr>
          <w:rFonts w:ascii="Times New Roman" w:hAnsi="Times New Roman" w:cs="Times New Roman"/>
          <w:b/>
          <w:sz w:val="24"/>
          <w:szCs w:val="24"/>
        </w:rPr>
        <w:t>пункта</w:t>
      </w:r>
      <w:proofErr w:type="gramEnd"/>
      <w:r w:rsidR="00941F14" w:rsidRPr="002D3275">
        <w:rPr>
          <w:rFonts w:ascii="Times New Roman" w:hAnsi="Times New Roman" w:cs="Times New Roman"/>
          <w:b/>
          <w:sz w:val="24"/>
          <w:szCs w:val="24"/>
        </w:rPr>
        <w:t xml:space="preserve"> 67</w:t>
      </w:r>
      <w:r w:rsidR="00941F14">
        <w:rPr>
          <w:rFonts w:ascii="Times New Roman" w:hAnsi="Times New Roman" w:cs="Times New Roman"/>
          <w:sz w:val="24"/>
          <w:szCs w:val="24"/>
        </w:rPr>
        <w:t xml:space="preserve"> Правил в местах, обеспечивающих беспрепятственный доступ для их осмотра представителем энергопередающей организации. Вместе с тем вводные кабели (провода) до приборов коммерческого учета должны устанавливаться цельными, просматриваемыми и без ме</w:t>
      </w:r>
      <w:proofErr w:type="gramStart"/>
      <w:r w:rsidR="00941F14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="00941F14">
        <w:rPr>
          <w:rFonts w:ascii="Times New Roman" w:hAnsi="Times New Roman" w:cs="Times New Roman"/>
          <w:sz w:val="24"/>
          <w:szCs w:val="24"/>
        </w:rPr>
        <w:t>уток и зачисток (</w:t>
      </w:r>
      <w:r w:rsidR="00941F14" w:rsidRPr="002D3275">
        <w:rPr>
          <w:rFonts w:ascii="Times New Roman" w:hAnsi="Times New Roman" w:cs="Times New Roman"/>
          <w:b/>
          <w:sz w:val="24"/>
          <w:szCs w:val="24"/>
        </w:rPr>
        <w:t>п. 47, абзац 4 Правил</w:t>
      </w:r>
      <w:r w:rsidR="00941F14">
        <w:rPr>
          <w:rFonts w:ascii="Times New Roman" w:hAnsi="Times New Roman" w:cs="Times New Roman"/>
          <w:sz w:val="24"/>
          <w:szCs w:val="24"/>
        </w:rPr>
        <w:t>).</w:t>
      </w:r>
    </w:p>
    <w:p w:rsidR="00E70A4F" w:rsidRDefault="00EF6F5C" w:rsidP="0052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1F14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A51CA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941F14">
        <w:rPr>
          <w:rFonts w:ascii="Times New Roman" w:hAnsi="Times New Roman" w:cs="Times New Roman"/>
          <w:sz w:val="24"/>
          <w:szCs w:val="24"/>
        </w:rPr>
        <w:t>по практике</w:t>
      </w:r>
      <w:r w:rsidR="00CA51CA">
        <w:rPr>
          <w:rFonts w:ascii="Times New Roman" w:hAnsi="Times New Roman" w:cs="Times New Roman"/>
          <w:sz w:val="24"/>
          <w:szCs w:val="24"/>
        </w:rPr>
        <w:t xml:space="preserve">, </w:t>
      </w:r>
      <w:r w:rsidR="00941F14">
        <w:rPr>
          <w:rFonts w:ascii="Times New Roman" w:hAnsi="Times New Roman" w:cs="Times New Roman"/>
          <w:sz w:val="24"/>
          <w:szCs w:val="24"/>
        </w:rPr>
        <w:t>принятой еще в советское время</w:t>
      </w:r>
      <w:r w:rsidR="002D3275">
        <w:rPr>
          <w:rFonts w:ascii="Times New Roman" w:hAnsi="Times New Roman" w:cs="Times New Roman"/>
          <w:sz w:val="24"/>
          <w:szCs w:val="24"/>
        </w:rPr>
        <w:t>,</w:t>
      </w:r>
      <w:r w:rsidR="00941F14">
        <w:rPr>
          <w:rFonts w:ascii="Times New Roman" w:hAnsi="Times New Roman" w:cs="Times New Roman"/>
          <w:sz w:val="24"/>
          <w:szCs w:val="24"/>
        </w:rPr>
        <w:t xml:space="preserve"> </w:t>
      </w:r>
      <w:r w:rsidR="00123B53">
        <w:rPr>
          <w:rFonts w:ascii="Times New Roman" w:hAnsi="Times New Roman" w:cs="Times New Roman"/>
          <w:sz w:val="24"/>
          <w:szCs w:val="24"/>
        </w:rPr>
        <w:t>пр</w:t>
      </w:r>
      <w:r w:rsidR="00B8282C">
        <w:rPr>
          <w:rFonts w:ascii="Times New Roman" w:hAnsi="Times New Roman" w:cs="Times New Roman"/>
          <w:sz w:val="24"/>
          <w:szCs w:val="24"/>
        </w:rPr>
        <w:t>и</w:t>
      </w:r>
      <w:r w:rsidR="00123B53">
        <w:rPr>
          <w:rFonts w:ascii="Times New Roman" w:hAnsi="Times New Roman" w:cs="Times New Roman"/>
          <w:sz w:val="24"/>
          <w:szCs w:val="24"/>
        </w:rPr>
        <w:t>боры учета (электросчетчики) устан</w:t>
      </w:r>
      <w:r w:rsidR="002D3275">
        <w:rPr>
          <w:rFonts w:ascii="Times New Roman" w:hAnsi="Times New Roman" w:cs="Times New Roman"/>
          <w:sz w:val="24"/>
          <w:szCs w:val="24"/>
        </w:rPr>
        <w:t>авливались</w:t>
      </w:r>
      <w:r w:rsidR="00123B53">
        <w:rPr>
          <w:rFonts w:ascii="Times New Roman" w:hAnsi="Times New Roman" w:cs="Times New Roman"/>
          <w:sz w:val="24"/>
          <w:szCs w:val="24"/>
        </w:rPr>
        <w:t xml:space="preserve"> внутри дома, хоз</w:t>
      </w:r>
      <w:r w:rsidR="00B8282C">
        <w:rPr>
          <w:rFonts w:ascii="Times New Roman" w:hAnsi="Times New Roman" w:cs="Times New Roman"/>
          <w:sz w:val="24"/>
          <w:szCs w:val="24"/>
        </w:rPr>
        <w:t>.</w:t>
      </w:r>
      <w:r w:rsidR="00527B6A">
        <w:rPr>
          <w:rFonts w:ascii="Times New Roman" w:hAnsi="Times New Roman" w:cs="Times New Roman"/>
          <w:sz w:val="24"/>
          <w:szCs w:val="24"/>
        </w:rPr>
        <w:t xml:space="preserve"> </w:t>
      </w:r>
      <w:r w:rsidR="00123B53">
        <w:rPr>
          <w:rFonts w:ascii="Times New Roman" w:hAnsi="Times New Roman" w:cs="Times New Roman"/>
          <w:sz w:val="24"/>
          <w:szCs w:val="24"/>
        </w:rPr>
        <w:t>постройках</w:t>
      </w:r>
      <w:r w:rsidR="00B8282C">
        <w:rPr>
          <w:rFonts w:ascii="Times New Roman" w:hAnsi="Times New Roman" w:cs="Times New Roman"/>
          <w:sz w:val="24"/>
          <w:szCs w:val="24"/>
        </w:rPr>
        <w:t xml:space="preserve">, </w:t>
      </w:r>
      <w:r w:rsidR="00E70A4F">
        <w:rPr>
          <w:rFonts w:ascii="Times New Roman" w:hAnsi="Times New Roman" w:cs="Times New Roman"/>
          <w:sz w:val="24"/>
          <w:szCs w:val="24"/>
        </w:rPr>
        <w:t xml:space="preserve">водные кабели </w:t>
      </w:r>
      <w:r w:rsidR="002D3275">
        <w:rPr>
          <w:rFonts w:ascii="Times New Roman" w:hAnsi="Times New Roman" w:cs="Times New Roman"/>
          <w:sz w:val="24"/>
          <w:szCs w:val="24"/>
        </w:rPr>
        <w:t xml:space="preserve">были </w:t>
      </w:r>
      <w:r w:rsidR="00E70A4F">
        <w:rPr>
          <w:rFonts w:ascii="Times New Roman" w:hAnsi="Times New Roman" w:cs="Times New Roman"/>
          <w:sz w:val="24"/>
          <w:szCs w:val="24"/>
        </w:rPr>
        <w:t>заведены через чердачные, подвальные помещения.</w:t>
      </w:r>
      <w:proofErr w:type="gramEnd"/>
      <w:r w:rsidR="00E70A4F">
        <w:rPr>
          <w:rFonts w:ascii="Times New Roman" w:hAnsi="Times New Roman" w:cs="Times New Roman"/>
          <w:sz w:val="24"/>
          <w:szCs w:val="24"/>
        </w:rPr>
        <w:t xml:space="preserve"> Такая ситуация не обеспечивает полную видимость для определения целостности кабеля и </w:t>
      </w:r>
      <w:r w:rsidR="00B8282C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E70A4F">
        <w:rPr>
          <w:rFonts w:ascii="Times New Roman" w:hAnsi="Times New Roman" w:cs="Times New Roman"/>
          <w:sz w:val="24"/>
          <w:szCs w:val="24"/>
        </w:rPr>
        <w:t xml:space="preserve"> доступа к приборам</w:t>
      </w:r>
      <w:r w:rsidR="000D1661">
        <w:rPr>
          <w:rFonts w:ascii="Times New Roman" w:hAnsi="Times New Roman" w:cs="Times New Roman"/>
          <w:sz w:val="24"/>
          <w:szCs w:val="24"/>
        </w:rPr>
        <w:t>.</w:t>
      </w:r>
    </w:p>
    <w:p w:rsidR="00E70A4F" w:rsidRDefault="00E70A4F" w:rsidP="00E70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DC3">
        <w:rPr>
          <w:rFonts w:ascii="Times New Roman" w:hAnsi="Times New Roman" w:cs="Times New Roman"/>
          <w:sz w:val="24"/>
          <w:szCs w:val="24"/>
        </w:rPr>
        <w:t xml:space="preserve">Вынос и установка приборов учета на </w:t>
      </w:r>
      <w:r w:rsidR="00D2425F">
        <w:rPr>
          <w:rFonts w:ascii="Times New Roman" w:hAnsi="Times New Roman" w:cs="Times New Roman"/>
          <w:sz w:val="24"/>
          <w:szCs w:val="24"/>
        </w:rPr>
        <w:t>фасад дома исключает прямо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2425F">
        <w:rPr>
          <w:rFonts w:ascii="Times New Roman" w:hAnsi="Times New Roman" w:cs="Times New Roman"/>
          <w:sz w:val="24"/>
          <w:szCs w:val="24"/>
        </w:rPr>
        <w:t xml:space="preserve"> контакт и 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425F">
        <w:rPr>
          <w:rFonts w:ascii="Times New Roman" w:hAnsi="Times New Roman" w:cs="Times New Roman"/>
          <w:sz w:val="24"/>
          <w:szCs w:val="24"/>
        </w:rPr>
        <w:t xml:space="preserve"> контролер</w:t>
      </w:r>
      <w:r w:rsidR="00EF6F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входа в дом, </w:t>
      </w:r>
      <w:r w:rsidR="00D2425F">
        <w:rPr>
          <w:rFonts w:ascii="Times New Roman" w:hAnsi="Times New Roman" w:cs="Times New Roman"/>
          <w:sz w:val="24"/>
          <w:szCs w:val="24"/>
        </w:rPr>
        <w:t xml:space="preserve"> прибор учет</w:t>
      </w:r>
      <w:r w:rsidR="003E00F8">
        <w:rPr>
          <w:rFonts w:ascii="Times New Roman" w:hAnsi="Times New Roman" w:cs="Times New Roman"/>
          <w:sz w:val="24"/>
          <w:szCs w:val="24"/>
        </w:rPr>
        <w:t>а</w:t>
      </w:r>
      <w:r w:rsidR="00C92747">
        <w:rPr>
          <w:rFonts w:ascii="Times New Roman" w:hAnsi="Times New Roman" w:cs="Times New Roman"/>
          <w:sz w:val="24"/>
          <w:szCs w:val="24"/>
        </w:rPr>
        <w:t xml:space="preserve"> (электросчетчик)</w:t>
      </w:r>
      <w:r w:rsidR="00D2425F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C92747">
        <w:rPr>
          <w:rFonts w:ascii="Times New Roman" w:hAnsi="Times New Roman" w:cs="Times New Roman"/>
          <w:sz w:val="24"/>
          <w:szCs w:val="24"/>
        </w:rPr>
        <w:t>е</w:t>
      </w:r>
      <w:r w:rsidR="00D2425F">
        <w:rPr>
          <w:rFonts w:ascii="Times New Roman" w:hAnsi="Times New Roman" w:cs="Times New Roman"/>
          <w:sz w:val="24"/>
          <w:szCs w:val="24"/>
        </w:rPr>
        <w:t>тся в шкаф уч</w:t>
      </w:r>
      <w:r w:rsidR="00C92747">
        <w:rPr>
          <w:rFonts w:ascii="Times New Roman" w:hAnsi="Times New Roman" w:cs="Times New Roman"/>
          <w:sz w:val="24"/>
          <w:szCs w:val="24"/>
        </w:rPr>
        <w:t xml:space="preserve">ета потребителя и запирается на замок потребителя, что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C92747">
        <w:rPr>
          <w:rFonts w:ascii="Times New Roman" w:hAnsi="Times New Roman" w:cs="Times New Roman"/>
          <w:sz w:val="24"/>
          <w:szCs w:val="24"/>
        </w:rPr>
        <w:t xml:space="preserve">сохранность и </w:t>
      </w:r>
      <w:r w:rsidR="003E00F8">
        <w:rPr>
          <w:rFonts w:ascii="Times New Roman" w:hAnsi="Times New Roman" w:cs="Times New Roman"/>
          <w:sz w:val="24"/>
          <w:szCs w:val="24"/>
        </w:rPr>
        <w:t xml:space="preserve">исключает </w:t>
      </w:r>
      <w:r w:rsidR="00C92747">
        <w:rPr>
          <w:rFonts w:ascii="Times New Roman" w:hAnsi="Times New Roman" w:cs="Times New Roman"/>
          <w:sz w:val="24"/>
          <w:szCs w:val="24"/>
        </w:rPr>
        <w:t xml:space="preserve">постороннее вмешательство. </w:t>
      </w:r>
      <w:r w:rsidR="002D3275">
        <w:rPr>
          <w:rFonts w:ascii="Times New Roman" w:hAnsi="Times New Roman" w:cs="Times New Roman"/>
          <w:sz w:val="24"/>
          <w:szCs w:val="24"/>
        </w:rPr>
        <w:t xml:space="preserve"> Расходы по пере</w:t>
      </w:r>
      <w:r w:rsidR="000D1661">
        <w:rPr>
          <w:rFonts w:ascii="Times New Roman" w:hAnsi="Times New Roman" w:cs="Times New Roman"/>
          <w:sz w:val="24"/>
          <w:szCs w:val="24"/>
        </w:rPr>
        <w:t>носу прибора учета несет потребитель, поскольку</w:t>
      </w:r>
      <w:r w:rsidR="00941F14">
        <w:rPr>
          <w:rFonts w:ascii="Times New Roman" w:hAnsi="Times New Roman" w:cs="Times New Roman"/>
          <w:sz w:val="24"/>
          <w:szCs w:val="24"/>
        </w:rPr>
        <w:t xml:space="preserve"> ПУ</w:t>
      </w:r>
      <w:r w:rsidR="000D1661">
        <w:rPr>
          <w:rFonts w:ascii="Times New Roman" w:hAnsi="Times New Roman" w:cs="Times New Roman"/>
          <w:sz w:val="24"/>
          <w:szCs w:val="24"/>
        </w:rPr>
        <w:t xml:space="preserve"> </w:t>
      </w:r>
      <w:r w:rsidR="00941F14">
        <w:rPr>
          <w:rFonts w:ascii="Times New Roman" w:hAnsi="Times New Roman" w:cs="Times New Roman"/>
          <w:sz w:val="24"/>
          <w:szCs w:val="24"/>
        </w:rPr>
        <w:t>находится на</w:t>
      </w:r>
      <w:r w:rsidR="002D3275">
        <w:rPr>
          <w:rFonts w:ascii="Times New Roman" w:hAnsi="Times New Roman" w:cs="Times New Roman"/>
          <w:sz w:val="24"/>
          <w:szCs w:val="24"/>
        </w:rPr>
        <w:t xml:space="preserve"> его</w:t>
      </w:r>
      <w:r w:rsidR="00941F14">
        <w:rPr>
          <w:rFonts w:ascii="Times New Roman" w:hAnsi="Times New Roman" w:cs="Times New Roman"/>
          <w:sz w:val="24"/>
          <w:szCs w:val="24"/>
        </w:rPr>
        <w:t xml:space="preserve"> балансе </w:t>
      </w:r>
      <w:r w:rsidR="000D1661">
        <w:rPr>
          <w:rFonts w:ascii="Times New Roman" w:hAnsi="Times New Roman" w:cs="Times New Roman"/>
          <w:sz w:val="24"/>
          <w:szCs w:val="24"/>
        </w:rPr>
        <w:t xml:space="preserve">и </w:t>
      </w:r>
      <w:r w:rsidR="002D3275">
        <w:rPr>
          <w:rFonts w:ascii="Times New Roman" w:hAnsi="Times New Roman" w:cs="Times New Roman"/>
          <w:sz w:val="24"/>
          <w:szCs w:val="24"/>
        </w:rPr>
        <w:t xml:space="preserve">вынос </w:t>
      </w:r>
      <w:r w:rsidR="000D1661">
        <w:rPr>
          <w:rFonts w:ascii="Times New Roman" w:hAnsi="Times New Roman" w:cs="Times New Roman"/>
          <w:sz w:val="24"/>
          <w:szCs w:val="24"/>
        </w:rPr>
        <w:t>производится на основании письменной заявки, подаваемой потребителем</w:t>
      </w:r>
      <w:r w:rsidR="00355C84">
        <w:rPr>
          <w:rFonts w:ascii="Times New Roman" w:hAnsi="Times New Roman" w:cs="Times New Roman"/>
          <w:sz w:val="24"/>
          <w:szCs w:val="24"/>
        </w:rPr>
        <w:t xml:space="preserve"> в энергопередающую организацию в соответствии с </w:t>
      </w:r>
      <w:r w:rsidR="00355C84" w:rsidRPr="002D3275">
        <w:rPr>
          <w:rFonts w:ascii="Times New Roman" w:hAnsi="Times New Roman" w:cs="Times New Roman"/>
          <w:b/>
          <w:sz w:val="24"/>
          <w:szCs w:val="24"/>
        </w:rPr>
        <w:t>пунктом 48 Правил</w:t>
      </w:r>
      <w:r w:rsidR="00355C84">
        <w:rPr>
          <w:rFonts w:ascii="Times New Roman" w:hAnsi="Times New Roman" w:cs="Times New Roman"/>
          <w:sz w:val="24"/>
          <w:szCs w:val="24"/>
        </w:rPr>
        <w:t>.</w:t>
      </w:r>
    </w:p>
    <w:p w:rsidR="00E70A4F" w:rsidRDefault="00E70A4F" w:rsidP="00E70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E00F8" w:rsidRDefault="00E70A4F" w:rsidP="00E70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FE1" w:rsidRPr="00527B6A">
        <w:rPr>
          <w:rFonts w:ascii="Times New Roman" w:hAnsi="Times New Roman" w:cs="Times New Roman"/>
          <w:sz w:val="24"/>
          <w:szCs w:val="24"/>
        </w:rPr>
        <w:t xml:space="preserve">Установка приборов учета на фасад жилых домов частного сектора производится </w:t>
      </w:r>
      <w:r w:rsidR="00B46004" w:rsidRPr="00527B6A">
        <w:rPr>
          <w:rFonts w:ascii="Times New Roman" w:hAnsi="Times New Roman" w:cs="Times New Roman"/>
          <w:sz w:val="24"/>
          <w:szCs w:val="24"/>
        </w:rPr>
        <w:t>ТОО «Кокшетау Энерго» по иной деятельности на</w:t>
      </w:r>
      <w:r w:rsidR="00311FE1" w:rsidRPr="00527B6A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B46004" w:rsidRPr="00527B6A">
        <w:rPr>
          <w:rFonts w:ascii="Times New Roman" w:hAnsi="Times New Roman" w:cs="Times New Roman"/>
          <w:sz w:val="24"/>
          <w:szCs w:val="24"/>
        </w:rPr>
        <w:t>ании Пр</w:t>
      </w:r>
      <w:r w:rsidR="00311FE1" w:rsidRPr="00527B6A">
        <w:rPr>
          <w:rFonts w:ascii="Times New Roman" w:hAnsi="Times New Roman" w:cs="Times New Roman"/>
          <w:sz w:val="24"/>
          <w:szCs w:val="24"/>
        </w:rPr>
        <w:t>иказа</w:t>
      </w:r>
      <w:r w:rsidR="00527B6A" w:rsidRPr="00527B6A">
        <w:rPr>
          <w:rFonts w:ascii="Times New Roman" w:hAnsi="Times New Roman" w:cs="Times New Roman"/>
          <w:sz w:val="24"/>
          <w:szCs w:val="24"/>
        </w:rPr>
        <w:t xml:space="preserve"> ТОО, так </w:t>
      </w:r>
      <w:r w:rsidR="00200370">
        <w:rPr>
          <w:rFonts w:ascii="Times New Roman" w:hAnsi="Times New Roman" w:cs="Times New Roman"/>
          <w:sz w:val="24"/>
          <w:szCs w:val="24"/>
        </w:rPr>
        <w:t xml:space="preserve">как данный вид услуг не включается уполномоченным органом </w:t>
      </w:r>
      <w:r w:rsidR="00527B6A" w:rsidRPr="00527B6A">
        <w:rPr>
          <w:rFonts w:ascii="Times New Roman" w:hAnsi="Times New Roman" w:cs="Times New Roman"/>
          <w:sz w:val="24"/>
          <w:szCs w:val="24"/>
        </w:rPr>
        <w:t>в тариф на передачу электрической энерг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CA51CA">
        <w:rPr>
          <w:rFonts w:ascii="Times New Roman" w:hAnsi="Times New Roman" w:cs="Times New Roman"/>
          <w:sz w:val="24"/>
          <w:szCs w:val="24"/>
        </w:rPr>
        <w:t xml:space="preserve"> ТОО</w:t>
      </w:r>
      <w:r w:rsidR="00527B6A">
        <w:rPr>
          <w:rFonts w:ascii="Times New Roman" w:hAnsi="Times New Roman" w:cs="Times New Roman"/>
          <w:sz w:val="24"/>
          <w:szCs w:val="24"/>
        </w:rPr>
        <w:t>.</w:t>
      </w:r>
      <w:r w:rsidR="00200370">
        <w:rPr>
          <w:rFonts w:ascii="Times New Roman" w:hAnsi="Times New Roman" w:cs="Times New Roman"/>
          <w:sz w:val="24"/>
          <w:szCs w:val="24"/>
        </w:rPr>
        <w:t xml:space="preserve"> Приказ по перечню и стоимости иных видов деятельности </w:t>
      </w:r>
      <w:r w:rsidR="005053F4">
        <w:rPr>
          <w:rFonts w:ascii="Times New Roman" w:hAnsi="Times New Roman" w:cs="Times New Roman"/>
          <w:sz w:val="24"/>
          <w:szCs w:val="24"/>
        </w:rPr>
        <w:t xml:space="preserve">корректируется и </w:t>
      </w:r>
      <w:proofErr w:type="spellStart"/>
      <w:r w:rsidR="00200370">
        <w:rPr>
          <w:rFonts w:ascii="Times New Roman" w:hAnsi="Times New Roman" w:cs="Times New Roman"/>
          <w:sz w:val="24"/>
          <w:szCs w:val="24"/>
        </w:rPr>
        <w:t>переутверждается</w:t>
      </w:r>
      <w:proofErr w:type="spellEnd"/>
      <w:r w:rsidR="00200370">
        <w:rPr>
          <w:rFonts w:ascii="Times New Roman" w:hAnsi="Times New Roman" w:cs="Times New Roman"/>
          <w:sz w:val="24"/>
          <w:szCs w:val="24"/>
        </w:rPr>
        <w:t xml:space="preserve"> на предприятии ежегодно.</w:t>
      </w:r>
    </w:p>
    <w:p w:rsidR="000D1661" w:rsidRDefault="000D1661" w:rsidP="00355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Услуга по переносу прибора учета</w:t>
      </w:r>
      <w:r w:rsidR="00200370">
        <w:rPr>
          <w:rFonts w:ascii="Times New Roman" w:hAnsi="Times New Roman" w:cs="Times New Roman"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>оказ</w:t>
      </w:r>
      <w:r w:rsidR="00200370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подразделением ТОО «Кокше</w:t>
      </w:r>
      <w:r w:rsidR="00200370">
        <w:rPr>
          <w:rFonts w:ascii="Times New Roman" w:hAnsi="Times New Roman" w:cs="Times New Roman"/>
          <w:sz w:val="24"/>
          <w:szCs w:val="24"/>
        </w:rPr>
        <w:t xml:space="preserve">тау Энерго» </w:t>
      </w:r>
      <w:proofErr w:type="spellStart"/>
      <w:r w:rsidR="00200370">
        <w:rPr>
          <w:rFonts w:ascii="Times New Roman" w:hAnsi="Times New Roman" w:cs="Times New Roman"/>
          <w:sz w:val="24"/>
          <w:szCs w:val="24"/>
        </w:rPr>
        <w:t>Енбекшильдерские</w:t>
      </w:r>
      <w:proofErr w:type="spellEnd"/>
      <w:r w:rsidR="00200370">
        <w:rPr>
          <w:rFonts w:ascii="Times New Roman" w:hAnsi="Times New Roman" w:cs="Times New Roman"/>
          <w:sz w:val="24"/>
          <w:szCs w:val="24"/>
        </w:rPr>
        <w:t xml:space="preserve"> ЭС либо иной специализированной организацией, имеющей разрешение на проведение таких работ. </w:t>
      </w:r>
    </w:p>
    <w:p w:rsidR="00355C84" w:rsidRDefault="00355C84" w:rsidP="00355C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действующим законодательством Республики Казахстан</w:t>
      </w:r>
      <w:r w:rsidR="00CA5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частности подпунктом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пункта 51 Правил пользования электрической энергии,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Энергопередающая</w:t>
      </w:r>
      <w:r w:rsidRPr="00355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</w:t>
      </w:r>
      <w:r w:rsidRPr="00355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</w:t>
      </w:r>
      <w:r w:rsidRPr="00355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полностью или частично подачу электрической энергии </w:t>
      </w:r>
      <w:r w:rsidR="005F7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потребителям 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невыполнении в установленные сроки требований энергопередающей организации об устранении нарушений Правил.</w:t>
      </w:r>
    </w:p>
    <w:p w:rsidR="007B5B1D" w:rsidRDefault="00355C84" w:rsidP="00355C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перечнем работ и их стоимостью можно ознакомиться на официальном сайте ТОО «Кокшетау Энерго»: </w:t>
      </w:r>
      <w:r w:rsidR="007B5B1D" w:rsidRP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https://kokshetau-energo.kz/</w:t>
      </w:r>
      <w:r w:rsid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</w:t>
      </w:r>
      <w:proofErr w:type="spellStart"/>
      <w:r w:rsid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инстаграм</w:t>
      </w:r>
      <w:proofErr w:type="spellEnd"/>
      <w:r w:rsid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7B5B1D" w:rsidRP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kokshetau</w:t>
      </w:r>
      <w:r w:rsid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7B5B1D" w:rsidRP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energo</w:t>
      </w:r>
      <w:proofErr w:type="spellEnd"/>
      <w:r w:rsidR="007B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5C84" w:rsidRDefault="007B5B1D" w:rsidP="00355C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жители, в случае нарушений, превышении полномочий со стороны работников нашего предприятия, а также для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какой-либо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дополнительной информации </w:t>
      </w:r>
      <w:r w:rsidR="0050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можете обратиться по телефону: </w:t>
      </w:r>
      <w:r w:rsidR="002D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8-7162-424789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5B1D" w:rsidRDefault="007B5B1D" w:rsidP="007B5B1D">
      <w:pPr>
        <w:pStyle w:val="a3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B1D" w:rsidRDefault="007B5B1D" w:rsidP="007B5B1D">
      <w:pPr>
        <w:pStyle w:val="a3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B1D" w:rsidRPr="007B5B1D" w:rsidRDefault="007B5B1D" w:rsidP="007B5B1D">
      <w:pPr>
        <w:pStyle w:val="a3"/>
        <w:ind w:left="7080"/>
        <w:rPr>
          <w:rFonts w:ascii="Times New Roman" w:hAnsi="Times New Roman" w:cs="Times New Roman"/>
          <w:sz w:val="20"/>
          <w:szCs w:val="20"/>
        </w:rPr>
      </w:pPr>
      <w:r w:rsidRPr="007B5B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Управление передачи электрической энергии ТОО «Кокшетау Энерго»</w:t>
      </w:r>
    </w:p>
    <w:sectPr w:rsidR="007B5B1D" w:rsidRPr="007B5B1D" w:rsidSect="007B5B1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4C0"/>
    <w:multiLevelType w:val="hybridMultilevel"/>
    <w:tmpl w:val="17BA7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6C"/>
    <w:rsid w:val="0008346C"/>
    <w:rsid w:val="000C4A8F"/>
    <w:rsid w:val="000D1661"/>
    <w:rsid w:val="00123B53"/>
    <w:rsid w:val="00200370"/>
    <w:rsid w:val="002D3275"/>
    <w:rsid w:val="00311FE1"/>
    <w:rsid w:val="00355C84"/>
    <w:rsid w:val="003E00F8"/>
    <w:rsid w:val="00400FC6"/>
    <w:rsid w:val="00450B48"/>
    <w:rsid w:val="00491441"/>
    <w:rsid w:val="005053F4"/>
    <w:rsid w:val="00527B6A"/>
    <w:rsid w:val="005E2DC3"/>
    <w:rsid w:val="005F731E"/>
    <w:rsid w:val="007B5B1D"/>
    <w:rsid w:val="00941F14"/>
    <w:rsid w:val="00A66D69"/>
    <w:rsid w:val="00AC7487"/>
    <w:rsid w:val="00B46004"/>
    <w:rsid w:val="00B8282C"/>
    <w:rsid w:val="00B94789"/>
    <w:rsid w:val="00BB0A49"/>
    <w:rsid w:val="00C92747"/>
    <w:rsid w:val="00CA51CA"/>
    <w:rsid w:val="00D2425F"/>
    <w:rsid w:val="00E3358C"/>
    <w:rsid w:val="00E63A62"/>
    <w:rsid w:val="00E70A4F"/>
    <w:rsid w:val="00E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6C"/>
    <w:pPr>
      <w:spacing w:after="0" w:line="240" w:lineRule="auto"/>
    </w:pPr>
  </w:style>
  <w:style w:type="character" w:customStyle="1" w:styleId="a4">
    <w:name w:val="a"/>
    <w:rsid w:val="00450B48"/>
    <w:rPr>
      <w:color w:val="333399"/>
      <w:u w:val="single"/>
    </w:rPr>
  </w:style>
  <w:style w:type="character" w:customStyle="1" w:styleId="s0">
    <w:name w:val="s0"/>
    <w:rsid w:val="00450B4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">
    <w:name w:val="pj"/>
    <w:basedOn w:val="a"/>
    <w:rsid w:val="002D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6C"/>
    <w:pPr>
      <w:spacing w:after="0" w:line="240" w:lineRule="auto"/>
    </w:pPr>
  </w:style>
  <w:style w:type="character" w:customStyle="1" w:styleId="a4">
    <w:name w:val="a"/>
    <w:rsid w:val="00450B48"/>
    <w:rPr>
      <w:color w:val="333399"/>
      <w:u w:val="single"/>
    </w:rPr>
  </w:style>
  <w:style w:type="character" w:customStyle="1" w:styleId="s0">
    <w:name w:val="s0"/>
    <w:rsid w:val="00450B4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">
    <w:name w:val="pj"/>
    <w:basedOn w:val="a"/>
    <w:rsid w:val="002D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E77B-5E2D-4B08-B824-447C3206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</dc:creator>
  <cp:lastModifiedBy>Ермишкина</cp:lastModifiedBy>
  <cp:revision>4</cp:revision>
  <cp:lastPrinted>2023-02-24T04:43:00Z</cp:lastPrinted>
  <dcterms:created xsi:type="dcterms:W3CDTF">2023-02-24T03:43:00Z</dcterms:created>
  <dcterms:modified xsi:type="dcterms:W3CDTF">2023-02-24T04:43:00Z</dcterms:modified>
</cp:coreProperties>
</file>